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98157D" w14:textId="77777777" w:rsidR="003D5DAA" w:rsidRPr="003D5DAA" w:rsidRDefault="003D5DAA" w:rsidP="006E4D84">
      <w:pPr>
        <w:suppressAutoHyphens/>
        <w:autoSpaceDN w:val="0"/>
        <w:spacing w:after="0" w:line="288" w:lineRule="auto"/>
        <w:jc w:val="both"/>
        <w:textAlignment w:val="baseline"/>
        <w:rPr>
          <w:rFonts w:eastAsia="SimSun" w:cstheme="minorHAnsi"/>
          <w:kern w:val="3"/>
          <w:lang w:eastAsia="sl-SI"/>
        </w:rPr>
      </w:pPr>
      <w:r w:rsidRPr="003D5DAA">
        <w:rPr>
          <w:rFonts w:eastAsia="SimSun" w:cstheme="minorHAnsi"/>
          <w:noProof/>
          <w:kern w:val="3"/>
          <w:lang w:eastAsia="sl-SI"/>
        </w:rPr>
        <w:drawing>
          <wp:inline distT="0" distB="0" distL="0" distR="0" wp14:anchorId="283D59E6" wp14:editId="54AE9D40">
            <wp:extent cx="719998" cy="719998"/>
            <wp:effectExtent l="0" t="0" r="3902" b="3902"/>
            <wp:docPr id="1" name="Slika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719998" cy="719998"/>
                    </a:xfrm>
                    <a:prstGeom prst="rect">
                      <a:avLst/>
                    </a:prstGeom>
                    <a:noFill/>
                    <a:ln>
                      <a:noFill/>
                      <a:prstDash/>
                    </a:ln>
                  </pic:spPr>
                </pic:pic>
              </a:graphicData>
            </a:graphic>
          </wp:inline>
        </w:drawing>
      </w:r>
    </w:p>
    <w:p w14:paraId="087D5533" w14:textId="77777777" w:rsidR="003D5DAA" w:rsidRPr="003D5DAA" w:rsidRDefault="003D5DAA" w:rsidP="006E4D84">
      <w:pPr>
        <w:suppressAutoHyphens/>
        <w:autoSpaceDN w:val="0"/>
        <w:spacing w:after="0" w:line="288" w:lineRule="auto"/>
        <w:jc w:val="both"/>
        <w:textAlignment w:val="baseline"/>
        <w:rPr>
          <w:rFonts w:eastAsia="SimSun" w:cstheme="minorHAnsi"/>
          <w:kern w:val="3"/>
          <w:sz w:val="24"/>
          <w:szCs w:val="24"/>
          <w:lang w:eastAsia="sl-SI"/>
        </w:rPr>
      </w:pPr>
    </w:p>
    <w:p w14:paraId="4B3A3183" w14:textId="77777777" w:rsidR="003D5DAA" w:rsidRPr="006E4D84" w:rsidRDefault="003D5DAA" w:rsidP="006E4D84">
      <w:pPr>
        <w:suppressAutoHyphens/>
        <w:autoSpaceDN w:val="0"/>
        <w:spacing w:after="0" w:line="288" w:lineRule="auto"/>
        <w:jc w:val="both"/>
        <w:textAlignment w:val="baseline"/>
        <w:rPr>
          <w:rFonts w:eastAsia="SimSun" w:cstheme="minorHAnsi"/>
          <w:kern w:val="3"/>
          <w:sz w:val="24"/>
          <w:szCs w:val="24"/>
          <w:lang w:eastAsia="sl-SI"/>
        </w:rPr>
      </w:pPr>
      <w:r w:rsidRPr="006E4D84">
        <w:rPr>
          <w:rFonts w:eastAsia="SimSun" w:cstheme="minorHAnsi"/>
          <w:kern w:val="3"/>
          <w:sz w:val="24"/>
          <w:szCs w:val="24"/>
          <w:lang w:eastAsia="sl-SI"/>
        </w:rPr>
        <w:t>Sporočilo za javnost</w:t>
      </w:r>
    </w:p>
    <w:p w14:paraId="128A39F9" w14:textId="77777777" w:rsidR="003D5DAA" w:rsidRPr="003D5DAA" w:rsidRDefault="003D5DAA" w:rsidP="006E4D84">
      <w:pPr>
        <w:suppressAutoHyphens/>
        <w:autoSpaceDN w:val="0"/>
        <w:spacing w:after="0" w:line="288" w:lineRule="auto"/>
        <w:jc w:val="both"/>
        <w:textAlignment w:val="baseline"/>
        <w:rPr>
          <w:rFonts w:eastAsia="SimSun" w:cstheme="minorHAnsi"/>
          <w:b/>
          <w:kern w:val="3"/>
          <w:sz w:val="24"/>
          <w:szCs w:val="24"/>
          <w:lang w:eastAsia="sl-SI"/>
        </w:rPr>
      </w:pPr>
    </w:p>
    <w:p w14:paraId="5BDEAE97" w14:textId="0ADDE94A" w:rsidR="003D5DAA" w:rsidRDefault="006E4D84" w:rsidP="006E4D84">
      <w:pPr>
        <w:suppressAutoHyphens/>
        <w:autoSpaceDN w:val="0"/>
        <w:spacing w:after="0" w:line="276" w:lineRule="auto"/>
        <w:jc w:val="both"/>
        <w:textAlignment w:val="baseline"/>
        <w:rPr>
          <w:rFonts w:eastAsia="SimSun" w:cstheme="minorHAnsi"/>
          <w:b/>
          <w:kern w:val="3"/>
          <w:sz w:val="28"/>
          <w:szCs w:val="28"/>
          <w:lang w:eastAsia="sl-SI"/>
        </w:rPr>
      </w:pPr>
      <w:r>
        <w:rPr>
          <w:rFonts w:eastAsia="SimSun" w:cstheme="minorHAnsi"/>
          <w:b/>
          <w:kern w:val="3"/>
          <w:sz w:val="28"/>
          <w:szCs w:val="28"/>
          <w:lang w:eastAsia="sl-SI"/>
        </w:rPr>
        <w:t>M</w:t>
      </w:r>
      <w:bookmarkStart w:id="0" w:name="_GoBack"/>
      <w:bookmarkEnd w:id="0"/>
      <w:r>
        <w:rPr>
          <w:rFonts w:eastAsia="SimSun" w:cstheme="minorHAnsi"/>
          <w:b/>
          <w:kern w:val="3"/>
          <w:sz w:val="28"/>
          <w:szCs w:val="28"/>
          <w:lang w:eastAsia="sl-SI"/>
        </w:rPr>
        <w:t>ELITA VOVK</w:t>
      </w:r>
    </w:p>
    <w:p w14:paraId="7E4B7E1E" w14:textId="109D31D0" w:rsidR="006E4D84" w:rsidRPr="003D5DAA" w:rsidRDefault="006E4D84" w:rsidP="006E4D84">
      <w:pPr>
        <w:suppressAutoHyphens/>
        <w:autoSpaceDN w:val="0"/>
        <w:spacing w:after="0" w:line="276" w:lineRule="auto"/>
        <w:jc w:val="both"/>
        <w:textAlignment w:val="baseline"/>
        <w:rPr>
          <w:rFonts w:eastAsia="SimSun" w:cstheme="minorHAnsi"/>
          <w:b/>
          <w:kern w:val="3"/>
          <w:sz w:val="28"/>
          <w:szCs w:val="28"/>
          <w:lang w:eastAsia="sl-SI"/>
        </w:rPr>
      </w:pPr>
      <w:r>
        <w:rPr>
          <w:rFonts w:eastAsia="SimSun" w:cstheme="minorHAnsi"/>
          <w:b/>
          <w:kern w:val="3"/>
          <w:sz w:val="28"/>
          <w:szCs w:val="28"/>
          <w:lang w:eastAsia="sl-SI"/>
        </w:rPr>
        <w:t>OSEBNO</w:t>
      </w:r>
    </w:p>
    <w:p w14:paraId="08DCCC59" w14:textId="77777777" w:rsidR="003D5DAA" w:rsidRPr="003D5DAA" w:rsidRDefault="003D5DAA" w:rsidP="006E4D84">
      <w:pPr>
        <w:suppressAutoHyphens/>
        <w:autoSpaceDN w:val="0"/>
        <w:spacing w:after="0" w:line="276" w:lineRule="auto"/>
        <w:jc w:val="both"/>
        <w:textAlignment w:val="baseline"/>
        <w:rPr>
          <w:rFonts w:eastAsia="SimSun" w:cstheme="minorHAnsi"/>
          <w:b/>
          <w:kern w:val="3"/>
          <w:sz w:val="28"/>
          <w:szCs w:val="28"/>
          <w:lang w:eastAsia="sl-SI"/>
        </w:rPr>
      </w:pPr>
    </w:p>
    <w:p w14:paraId="19981E9E" w14:textId="44FB2FA5" w:rsidR="003D5DAA" w:rsidRPr="005915A4" w:rsidRDefault="005915A4" w:rsidP="006E4D84">
      <w:pPr>
        <w:suppressAutoHyphens/>
        <w:autoSpaceDN w:val="0"/>
        <w:spacing w:after="200" w:line="276" w:lineRule="auto"/>
        <w:jc w:val="both"/>
        <w:textAlignment w:val="baseline"/>
        <w:rPr>
          <w:rFonts w:eastAsia="SimSun" w:cstheme="minorHAnsi"/>
          <w:b/>
          <w:kern w:val="3"/>
          <w:sz w:val="28"/>
          <w:szCs w:val="28"/>
          <w:lang w:eastAsia="sl-SI"/>
        </w:rPr>
      </w:pPr>
      <w:r>
        <w:rPr>
          <w:rFonts w:eastAsia="SimSun" w:cstheme="minorHAnsi"/>
          <w:b/>
          <w:kern w:val="3"/>
          <w:sz w:val="28"/>
          <w:szCs w:val="28"/>
          <w:lang w:eastAsia="sl-SI"/>
        </w:rPr>
        <w:t>1</w:t>
      </w:r>
      <w:r w:rsidR="006E4D84">
        <w:rPr>
          <w:rFonts w:eastAsia="SimSun" w:cstheme="minorHAnsi"/>
          <w:b/>
          <w:kern w:val="3"/>
          <w:sz w:val="28"/>
          <w:szCs w:val="28"/>
          <w:lang w:eastAsia="sl-SI"/>
        </w:rPr>
        <w:t>4</w:t>
      </w:r>
      <w:r>
        <w:rPr>
          <w:rFonts w:eastAsia="SimSun" w:cstheme="minorHAnsi"/>
          <w:b/>
          <w:kern w:val="3"/>
          <w:sz w:val="28"/>
          <w:szCs w:val="28"/>
          <w:lang w:eastAsia="sl-SI"/>
        </w:rPr>
        <w:t xml:space="preserve">. </w:t>
      </w:r>
      <w:r w:rsidR="006E4D84">
        <w:rPr>
          <w:rFonts w:eastAsia="SimSun" w:cstheme="minorHAnsi"/>
          <w:b/>
          <w:kern w:val="3"/>
          <w:sz w:val="28"/>
          <w:szCs w:val="28"/>
          <w:lang w:eastAsia="sl-SI"/>
        </w:rPr>
        <w:t>januar</w:t>
      </w:r>
      <w:r w:rsidR="003D5DAA" w:rsidRPr="005915A4">
        <w:rPr>
          <w:rFonts w:eastAsia="SimSun" w:cstheme="minorHAnsi"/>
          <w:b/>
          <w:kern w:val="3"/>
          <w:sz w:val="28"/>
          <w:szCs w:val="28"/>
          <w:lang w:eastAsia="sl-SI"/>
        </w:rPr>
        <w:t>–</w:t>
      </w:r>
      <w:r w:rsidR="006E4D84">
        <w:rPr>
          <w:rFonts w:eastAsia="SimSun" w:cstheme="minorHAnsi"/>
          <w:b/>
          <w:kern w:val="3"/>
          <w:sz w:val="28"/>
          <w:szCs w:val="28"/>
          <w:lang w:eastAsia="sl-SI"/>
        </w:rPr>
        <w:t>27</w:t>
      </w:r>
      <w:r w:rsidR="003D5DAA" w:rsidRPr="005915A4">
        <w:rPr>
          <w:rFonts w:eastAsia="SimSun" w:cstheme="minorHAnsi"/>
          <w:b/>
          <w:kern w:val="3"/>
          <w:sz w:val="28"/>
          <w:szCs w:val="28"/>
          <w:lang w:eastAsia="sl-SI"/>
        </w:rPr>
        <w:t xml:space="preserve">. </w:t>
      </w:r>
      <w:r w:rsidR="006E4D84">
        <w:rPr>
          <w:rFonts w:eastAsia="SimSun" w:cstheme="minorHAnsi"/>
          <w:b/>
          <w:kern w:val="3"/>
          <w:sz w:val="28"/>
          <w:szCs w:val="28"/>
          <w:lang w:eastAsia="sl-SI"/>
        </w:rPr>
        <w:t>februar</w:t>
      </w:r>
      <w:r w:rsidR="003D5DAA" w:rsidRPr="005915A4">
        <w:rPr>
          <w:rFonts w:eastAsia="SimSun" w:cstheme="minorHAnsi"/>
          <w:b/>
          <w:kern w:val="3"/>
          <w:sz w:val="28"/>
          <w:szCs w:val="28"/>
          <w:lang w:eastAsia="sl-SI"/>
        </w:rPr>
        <w:t xml:space="preserve"> 202</w:t>
      </w:r>
      <w:r w:rsidR="006E4D84">
        <w:rPr>
          <w:rFonts w:eastAsia="SimSun" w:cstheme="minorHAnsi"/>
          <w:b/>
          <w:kern w:val="3"/>
          <w:sz w:val="28"/>
          <w:szCs w:val="28"/>
          <w:lang w:eastAsia="sl-SI"/>
        </w:rPr>
        <w:t>2</w:t>
      </w:r>
      <w:r w:rsidR="003D5DAA" w:rsidRPr="005915A4">
        <w:rPr>
          <w:rFonts w:eastAsia="SimSun" w:cstheme="minorHAnsi"/>
          <w:b/>
          <w:kern w:val="3"/>
          <w:sz w:val="28"/>
          <w:szCs w:val="28"/>
          <w:lang w:eastAsia="sl-SI"/>
        </w:rPr>
        <w:t xml:space="preserve"> </w:t>
      </w:r>
    </w:p>
    <w:p w14:paraId="52115BBA" w14:textId="6C78391A" w:rsidR="003D5DAA" w:rsidRPr="006E4D84" w:rsidRDefault="005915A4" w:rsidP="006E4D84">
      <w:pPr>
        <w:widowControl w:val="0"/>
        <w:suppressAutoHyphens/>
        <w:autoSpaceDN w:val="0"/>
        <w:spacing w:after="0" w:line="276" w:lineRule="auto"/>
        <w:jc w:val="both"/>
        <w:textAlignment w:val="baseline"/>
        <w:rPr>
          <w:rFonts w:eastAsia="SimSun" w:cstheme="minorHAnsi"/>
          <w:b/>
          <w:kern w:val="3"/>
          <w:sz w:val="28"/>
          <w:szCs w:val="28"/>
        </w:rPr>
      </w:pPr>
      <w:r w:rsidRPr="006E4D84">
        <w:rPr>
          <w:rFonts w:eastAsia="SimSun" w:cstheme="minorHAnsi"/>
          <w:b/>
          <w:kern w:val="3"/>
          <w:sz w:val="28"/>
          <w:szCs w:val="28"/>
        </w:rPr>
        <w:t xml:space="preserve">V sodelovanju z </w:t>
      </w:r>
      <w:r w:rsidR="006E4D84" w:rsidRPr="006E4D84">
        <w:rPr>
          <w:rFonts w:eastAsia="SimSun" w:cstheme="minorHAnsi"/>
          <w:b/>
          <w:kern w:val="3"/>
          <w:sz w:val="28"/>
          <w:szCs w:val="28"/>
        </w:rPr>
        <w:t>Zavodom za kulturo Bled</w:t>
      </w:r>
      <w:r w:rsidR="00683B00" w:rsidRPr="006E4D84">
        <w:rPr>
          <w:rFonts w:eastAsia="SimSun" w:cstheme="minorHAnsi"/>
          <w:b/>
          <w:kern w:val="3"/>
          <w:sz w:val="28"/>
          <w:szCs w:val="28"/>
        </w:rPr>
        <w:t>.</w:t>
      </w:r>
    </w:p>
    <w:p w14:paraId="291E6D6C" w14:textId="0F5890C5" w:rsidR="00683B00" w:rsidRPr="006E4D84" w:rsidRDefault="00683B00" w:rsidP="006E4D84">
      <w:pPr>
        <w:widowControl w:val="0"/>
        <w:suppressAutoHyphens/>
        <w:autoSpaceDN w:val="0"/>
        <w:spacing w:after="0" w:line="276" w:lineRule="auto"/>
        <w:jc w:val="both"/>
        <w:textAlignment w:val="baseline"/>
        <w:rPr>
          <w:rFonts w:eastAsia="SimSun" w:cstheme="minorHAnsi"/>
          <w:b/>
          <w:kern w:val="3"/>
          <w:sz w:val="28"/>
          <w:szCs w:val="28"/>
        </w:rPr>
      </w:pPr>
    </w:p>
    <w:p w14:paraId="6CE9340C" w14:textId="77777777" w:rsidR="006E4D84" w:rsidRPr="00DC0AA5" w:rsidRDefault="006E4D84" w:rsidP="006E4D84">
      <w:pPr>
        <w:pStyle w:val="Navadensplet"/>
        <w:spacing w:after="0" w:line="360" w:lineRule="auto"/>
        <w:jc w:val="both"/>
        <w:rPr>
          <w:rFonts w:asciiTheme="minorHAnsi" w:hAnsiTheme="minorHAnsi" w:cstheme="minorHAnsi"/>
        </w:rPr>
      </w:pPr>
      <w:r w:rsidRPr="00DC0AA5">
        <w:rPr>
          <w:rFonts w:asciiTheme="minorHAnsi" w:hAnsiTheme="minorHAnsi" w:cstheme="minorHAnsi"/>
          <w:iCs/>
        </w:rPr>
        <w:t xml:space="preserve">Junija in julija 2021 je bila na Bledu obsežna predstavitev ustvarjalnosti akademske slikarke </w:t>
      </w:r>
      <w:r w:rsidRPr="00DC0AA5">
        <w:rPr>
          <w:rFonts w:asciiTheme="minorHAnsi" w:hAnsiTheme="minorHAnsi" w:cstheme="minorHAnsi"/>
          <w:b/>
          <w:iCs/>
        </w:rPr>
        <w:t>Melite Vovk (1928–2020)</w:t>
      </w:r>
      <w:r w:rsidRPr="00DC0AA5">
        <w:rPr>
          <w:rFonts w:asciiTheme="minorHAnsi" w:hAnsiTheme="minorHAnsi" w:cstheme="minorHAnsi"/>
          <w:iCs/>
        </w:rPr>
        <w:t>, častne občanke Bleda.</w:t>
      </w:r>
    </w:p>
    <w:p w14:paraId="497E9C7B" w14:textId="77777777" w:rsidR="006E4D84" w:rsidRPr="00DC0AA5" w:rsidRDefault="006E4D84" w:rsidP="006E4D84">
      <w:pPr>
        <w:pStyle w:val="Standard"/>
        <w:spacing w:line="360" w:lineRule="auto"/>
        <w:jc w:val="both"/>
        <w:rPr>
          <w:rFonts w:asciiTheme="minorHAnsi" w:hAnsiTheme="minorHAnsi" w:cstheme="minorHAnsi"/>
          <w:sz w:val="24"/>
          <w:szCs w:val="24"/>
        </w:rPr>
      </w:pPr>
      <w:r w:rsidRPr="00DC0AA5">
        <w:rPr>
          <w:rFonts w:asciiTheme="minorHAnsi" w:hAnsiTheme="minorHAnsi" w:cstheme="minorHAnsi"/>
          <w:iCs/>
          <w:sz w:val="24"/>
          <w:szCs w:val="24"/>
        </w:rPr>
        <w:t xml:space="preserve">Na sedmih lokacijah na Bledu in eni v Ljubljani so bila na ogled dela, ki so Melito Vovk predstavila </w:t>
      </w:r>
      <w:r w:rsidRPr="00DC0AA5">
        <w:rPr>
          <w:rFonts w:asciiTheme="minorHAnsi" w:hAnsiTheme="minorHAnsi" w:cstheme="minorHAnsi"/>
          <w:color w:val="050505"/>
          <w:sz w:val="24"/>
          <w:szCs w:val="24"/>
        </w:rPr>
        <w:t xml:space="preserve">kot portretistko in kronistko osebnega študijskega in družinskega življenja, kot slikarko, ki je bila vpeta v sočasne likovne tokove, kot grafičarko (na Akademiji za likovno umetnost je opravila specializacijo iz grafike), pa tudi kot risarko in koloristično virtuozinjo pejsažev, </w:t>
      </w:r>
      <w:proofErr w:type="spellStart"/>
      <w:r w:rsidRPr="00DC0AA5">
        <w:rPr>
          <w:rFonts w:asciiTheme="minorHAnsi" w:hAnsiTheme="minorHAnsi" w:cstheme="minorHAnsi"/>
          <w:color w:val="050505"/>
          <w:sz w:val="24"/>
          <w:szCs w:val="24"/>
        </w:rPr>
        <w:t>kolažistko</w:t>
      </w:r>
      <w:proofErr w:type="spellEnd"/>
      <w:r w:rsidRPr="00DC0AA5">
        <w:rPr>
          <w:rFonts w:asciiTheme="minorHAnsi" w:hAnsiTheme="minorHAnsi" w:cstheme="minorHAnsi"/>
          <w:color w:val="050505"/>
          <w:sz w:val="24"/>
          <w:szCs w:val="24"/>
        </w:rPr>
        <w:t xml:space="preserve"> in povsem abstraktno umetnico z veliko osebnoizpovedno in družbenokritično angažiranostjo. Bila je vsestranska umetnica, in javnosti najbolj znana predvsem </w:t>
      </w:r>
      <w:r w:rsidRPr="00DC0AA5">
        <w:rPr>
          <w:rStyle w:val="Poudarek"/>
          <w:rFonts w:asciiTheme="minorHAnsi" w:hAnsiTheme="minorHAnsi" w:cstheme="minorHAnsi"/>
          <w:i w:val="0"/>
          <w:sz w:val="24"/>
          <w:szCs w:val="24"/>
        </w:rPr>
        <w:t xml:space="preserve">kot ilustratorka (kot prva je ilustrirala legendarnega </w:t>
      </w:r>
      <w:r w:rsidRPr="00DC0AA5">
        <w:rPr>
          <w:rStyle w:val="Poudarek"/>
          <w:rFonts w:asciiTheme="minorHAnsi" w:hAnsiTheme="minorHAnsi" w:cstheme="minorHAnsi"/>
          <w:sz w:val="24"/>
          <w:szCs w:val="24"/>
        </w:rPr>
        <w:t>Jurija Murija v Afriki</w:t>
      </w:r>
      <w:r w:rsidRPr="00DC0AA5">
        <w:rPr>
          <w:rStyle w:val="Poudarek"/>
          <w:rFonts w:asciiTheme="minorHAnsi" w:hAnsiTheme="minorHAnsi" w:cstheme="minorHAnsi"/>
          <w:i w:val="0"/>
          <w:sz w:val="24"/>
          <w:szCs w:val="24"/>
        </w:rPr>
        <w:t xml:space="preserve">), karikaturistka, </w:t>
      </w:r>
      <w:proofErr w:type="spellStart"/>
      <w:r w:rsidRPr="00DC0AA5">
        <w:rPr>
          <w:rStyle w:val="Poudarek"/>
          <w:rFonts w:asciiTheme="minorHAnsi" w:hAnsiTheme="minorHAnsi" w:cstheme="minorHAnsi"/>
          <w:i w:val="0"/>
          <w:sz w:val="24"/>
          <w:szCs w:val="24"/>
        </w:rPr>
        <w:t>scenografinja</w:t>
      </w:r>
      <w:proofErr w:type="spellEnd"/>
      <w:r w:rsidRPr="00DC0AA5">
        <w:rPr>
          <w:rStyle w:val="Poudarek"/>
          <w:rFonts w:asciiTheme="minorHAnsi" w:hAnsiTheme="minorHAnsi" w:cstheme="minorHAnsi"/>
          <w:i w:val="0"/>
          <w:sz w:val="24"/>
          <w:szCs w:val="24"/>
        </w:rPr>
        <w:t xml:space="preserve"> in kostumografinja.</w:t>
      </w:r>
    </w:p>
    <w:p w14:paraId="1945F8B9" w14:textId="77777777" w:rsidR="006E4D84" w:rsidRPr="00DC0AA5" w:rsidRDefault="006E4D84" w:rsidP="006E4D84">
      <w:pPr>
        <w:pStyle w:val="Standard"/>
        <w:spacing w:line="360" w:lineRule="auto"/>
        <w:jc w:val="both"/>
        <w:rPr>
          <w:rFonts w:asciiTheme="minorHAnsi" w:hAnsiTheme="minorHAnsi" w:cstheme="minorHAnsi"/>
          <w:sz w:val="24"/>
          <w:szCs w:val="24"/>
        </w:rPr>
      </w:pPr>
      <w:r w:rsidRPr="00DC0AA5">
        <w:rPr>
          <w:rFonts w:asciiTheme="minorHAnsi" w:hAnsiTheme="minorHAnsi" w:cstheme="minorHAnsi"/>
          <w:sz w:val="24"/>
          <w:szCs w:val="24"/>
        </w:rPr>
        <w:t>Ob svojem drugem obisku Pariza, leta 1955, se je pogosto družila tudi z Venom Pilonom. S pariškega potepanja je v umetničini zapuščini ohranjenih nekaj Pilonovih risb z njenimi portreti, ki bodo na ogled v Ajdovščini.</w:t>
      </w:r>
    </w:p>
    <w:p w14:paraId="2C63831C" w14:textId="77777777" w:rsidR="006E4D84" w:rsidRPr="00DC0AA5" w:rsidRDefault="006E4D84" w:rsidP="006E4D84">
      <w:pPr>
        <w:pStyle w:val="Standard"/>
        <w:shd w:val="clear" w:color="auto" w:fill="FFFFFF"/>
        <w:spacing w:before="120" w:after="120" w:line="360" w:lineRule="auto"/>
        <w:jc w:val="both"/>
        <w:rPr>
          <w:rFonts w:asciiTheme="minorHAnsi" w:hAnsiTheme="minorHAnsi" w:cstheme="minorHAnsi"/>
          <w:sz w:val="24"/>
          <w:szCs w:val="24"/>
        </w:rPr>
      </w:pPr>
      <w:r w:rsidRPr="00DC0AA5">
        <w:rPr>
          <w:rFonts w:asciiTheme="minorHAnsi" w:eastAsia="Times New Roman" w:hAnsiTheme="minorHAnsi" w:cstheme="minorHAnsi"/>
          <w:color w:val="202122"/>
          <w:sz w:val="24"/>
          <w:szCs w:val="24"/>
        </w:rPr>
        <w:t xml:space="preserve">V Pilonovi galeriji bo predstavljen izbor del z blejske obsežne predstavitve, ki jo spremlja tudi komplet dveh knjig. </w:t>
      </w:r>
      <w:r w:rsidRPr="00DC0AA5">
        <w:rPr>
          <w:rFonts w:asciiTheme="minorHAnsi" w:hAnsiTheme="minorHAnsi" w:cstheme="minorHAnsi"/>
          <w:sz w:val="24"/>
          <w:szCs w:val="24"/>
        </w:rPr>
        <w:t xml:space="preserve">Koncept knjižnega kompleta je ločen na dva sklopa – življenje in delo. Prva knjiga, </w:t>
      </w:r>
      <w:r w:rsidRPr="00DC0AA5">
        <w:rPr>
          <w:rFonts w:asciiTheme="minorHAnsi" w:eastAsia="Times New Roman" w:hAnsiTheme="minorHAnsi" w:cstheme="minorHAnsi"/>
          <w:b/>
          <w:i/>
          <w:iCs/>
          <w:color w:val="202122"/>
          <w:sz w:val="24"/>
          <w:szCs w:val="24"/>
        </w:rPr>
        <w:t>Biografija umetnice 1928–2020</w:t>
      </w:r>
      <w:r w:rsidRPr="00DC0AA5">
        <w:rPr>
          <w:rFonts w:asciiTheme="minorHAnsi" w:eastAsia="Times New Roman" w:hAnsiTheme="minorHAnsi" w:cstheme="minorHAnsi"/>
          <w:i/>
          <w:iCs/>
          <w:color w:val="202122"/>
          <w:sz w:val="24"/>
          <w:szCs w:val="24"/>
        </w:rPr>
        <w:t xml:space="preserve">, </w:t>
      </w:r>
      <w:r w:rsidRPr="00DC0AA5">
        <w:rPr>
          <w:rFonts w:asciiTheme="minorHAnsi" w:eastAsia="Times New Roman" w:hAnsiTheme="minorHAnsi" w:cstheme="minorHAnsi"/>
          <w:color w:val="202122"/>
          <w:sz w:val="24"/>
          <w:szCs w:val="24"/>
        </w:rPr>
        <w:t xml:space="preserve">na 180 straneh z bogatim slikovnim gradivom predstavi življenje Melite. Biografijo je s pomočjo umetničinih številnih dnevnikov napisala Lidija Pavlovčič. Druga knjiga, </w:t>
      </w:r>
      <w:r w:rsidRPr="00DC0AA5">
        <w:rPr>
          <w:rFonts w:asciiTheme="minorHAnsi" w:eastAsia="Times New Roman" w:hAnsiTheme="minorHAnsi" w:cstheme="minorHAnsi"/>
          <w:b/>
          <w:i/>
          <w:iCs/>
          <w:color w:val="202122"/>
          <w:sz w:val="24"/>
          <w:szCs w:val="24"/>
        </w:rPr>
        <w:t>Ustvarjanje</w:t>
      </w:r>
      <w:r w:rsidRPr="00DC0AA5">
        <w:rPr>
          <w:rFonts w:asciiTheme="minorHAnsi" w:eastAsia="Times New Roman" w:hAnsiTheme="minorHAnsi" w:cstheme="minorHAnsi"/>
          <w:b/>
          <w:color w:val="202122"/>
          <w:sz w:val="24"/>
          <w:szCs w:val="24"/>
        </w:rPr>
        <w:t xml:space="preserve"> </w:t>
      </w:r>
      <w:r w:rsidRPr="00DC0AA5">
        <w:rPr>
          <w:rFonts w:asciiTheme="minorHAnsi" w:eastAsia="Times New Roman" w:hAnsiTheme="minorHAnsi" w:cstheme="minorHAnsi"/>
          <w:color w:val="202122"/>
          <w:sz w:val="24"/>
          <w:szCs w:val="24"/>
        </w:rPr>
        <w:t xml:space="preserve">pa predstavlja zbirko strokovnih prispevkov na temo njenega ustvarjanja na različnih področjih. Izbor del za veliko blejsko razstavo je, v sodelovanju </w:t>
      </w:r>
      <w:r w:rsidRPr="00DC0AA5">
        <w:rPr>
          <w:rFonts w:asciiTheme="minorHAnsi" w:eastAsia="Times New Roman" w:hAnsiTheme="minorHAnsi" w:cstheme="minorHAnsi"/>
          <w:color w:val="202122"/>
          <w:sz w:val="24"/>
          <w:szCs w:val="24"/>
        </w:rPr>
        <w:lastRenderedPageBreak/>
        <w:t xml:space="preserve">s slikarkino hčerko </w:t>
      </w:r>
      <w:proofErr w:type="spellStart"/>
      <w:r w:rsidRPr="006E4D84">
        <w:rPr>
          <w:rFonts w:asciiTheme="minorHAnsi" w:eastAsia="Times New Roman" w:hAnsiTheme="minorHAnsi" w:cstheme="minorHAnsi"/>
          <w:b/>
          <w:color w:val="202122"/>
          <w:sz w:val="24"/>
          <w:szCs w:val="24"/>
        </w:rPr>
        <w:t>Ejti</w:t>
      </w:r>
      <w:proofErr w:type="spellEnd"/>
      <w:r w:rsidRPr="006E4D84">
        <w:rPr>
          <w:rFonts w:asciiTheme="minorHAnsi" w:eastAsia="Times New Roman" w:hAnsiTheme="minorHAnsi" w:cstheme="minorHAnsi"/>
          <w:b/>
          <w:color w:val="202122"/>
          <w:sz w:val="24"/>
          <w:szCs w:val="24"/>
        </w:rPr>
        <w:t xml:space="preserve"> Štih</w:t>
      </w:r>
      <w:r w:rsidRPr="00DC0AA5">
        <w:rPr>
          <w:rFonts w:asciiTheme="minorHAnsi" w:eastAsia="Times New Roman" w:hAnsiTheme="minorHAnsi" w:cstheme="minorHAnsi"/>
          <w:color w:val="202122"/>
          <w:sz w:val="24"/>
          <w:szCs w:val="24"/>
        </w:rPr>
        <w:t xml:space="preserve">, pripravila in postavila </w:t>
      </w:r>
      <w:r w:rsidRPr="006E4D84">
        <w:rPr>
          <w:rFonts w:asciiTheme="minorHAnsi" w:eastAsia="Times New Roman" w:hAnsiTheme="minorHAnsi" w:cstheme="minorHAnsi"/>
          <w:b/>
          <w:color w:val="202122"/>
          <w:sz w:val="24"/>
          <w:szCs w:val="24"/>
        </w:rPr>
        <w:t>Andreja Završnik</w:t>
      </w:r>
      <w:r w:rsidRPr="00DC0AA5">
        <w:rPr>
          <w:rFonts w:asciiTheme="minorHAnsi" w:eastAsia="Times New Roman" w:hAnsiTheme="minorHAnsi" w:cstheme="minorHAnsi"/>
          <w:color w:val="202122"/>
          <w:sz w:val="24"/>
          <w:szCs w:val="24"/>
        </w:rPr>
        <w:t xml:space="preserve"> z Zavoda za kulturo Bled, oblikovala pa je tudi celostni videz razstave in knjižnega kompleta.</w:t>
      </w:r>
    </w:p>
    <w:p w14:paraId="06B73D93" w14:textId="7582659A" w:rsidR="006E4D84" w:rsidRDefault="006E4D84" w:rsidP="006E4D84">
      <w:pPr>
        <w:pStyle w:val="Standard"/>
        <w:shd w:val="clear" w:color="auto" w:fill="FFFFFF"/>
        <w:spacing w:before="120" w:after="120" w:line="360" w:lineRule="auto"/>
        <w:jc w:val="both"/>
        <w:rPr>
          <w:rFonts w:asciiTheme="minorHAnsi" w:hAnsiTheme="minorHAnsi" w:cstheme="minorHAnsi"/>
          <w:sz w:val="24"/>
          <w:szCs w:val="24"/>
        </w:rPr>
      </w:pPr>
      <w:r w:rsidRPr="00DC0AA5">
        <w:rPr>
          <w:rFonts w:asciiTheme="minorHAnsi" w:eastAsia="Times New Roman" w:hAnsiTheme="minorHAnsi" w:cstheme="minorHAnsi"/>
          <w:color w:val="202122"/>
          <w:sz w:val="24"/>
          <w:szCs w:val="24"/>
        </w:rPr>
        <w:t xml:space="preserve">Dela za razstavo v Pilonovi galeriji sta izbrali </w:t>
      </w:r>
      <w:r w:rsidRPr="006E4D84">
        <w:rPr>
          <w:rFonts w:asciiTheme="minorHAnsi" w:eastAsia="Times New Roman" w:hAnsiTheme="minorHAnsi" w:cstheme="minorHAnsi"/>
          <w:b/>
          <w:color w:val="202122"/>
          <w:sz w:val="24"/>
          <w:szCs w:val="24"/>
        </w:rPr>
        <w:t>Andreja Završnik</w:t>
      </w:r>
      <w:r w:rsidRPr="00DC0AA5">
        <w:rPr>
          <w:rFonts w:asciiTheme="minorHAnsi" w:eastAsia="Times New Roman" w:hAnsiTheme="minorHAnsi" w:cstheme="minorHAnsi"/>
          <w:color w:val="202122"/>
          <w:sz w:val="24"/>
          <w:szCs w:val="24"/>
        </w:rPr>
        <w:t xml:space="preserve"> in </w:t>
      </w:r>
      <w:r w:rsidRPr="006E4D84">
        <w:rPr>
          <w:rFonts w:asciiTheme="minorHAnsi" w:eastAsia="Times New Roman" w:hAnsiTheme="minorHAnsi" w:cstheme="minorHAnsi"/>
          <w:b/>
          <w:color w:val="202122"/>
          <w:sz w:val="24"/>
          <w:szCs w:val="24"/>
        </w:rPr>
        <w:t>Tina Ponebšek</w:t>
      </w:r>
      <w:r w:rsidRPr="00DC0AA5">
        <w:rPr>
          <w:rFonts w:asciiTheme="minorHAnsi" w:eastAsia="Times New Roman" w:hAnsiTheme="minorHAnsi" w:cstheme="minorHAnsi"/>
          <w:color w:val="202122"/>
          <w:sz w:val="24"/>
          <w:szCs w:val="24"/>
        </w:rPr>
        <w:t>.</w:t>
      </w:r>
    </w:p>
    <w:p w14:paraId="2680C1DA" w14:textId="77777777" w:rsidR="006E4D84" w:rsidRPr="00DC0AA5" w:rsidRDefault="006E4D84" w:rsidP="006E4D84">
      <w:pPr>
        <w:pStyle w:val="Standard"/>
        <w:shd w:val="clear" w:color="auto" w:fill="FFFFFF"/>
        <w:spacing w:before="120" w:after="120" w:line="360" w:lineRule="auto"/>
        <w:jc w:val="both"/>
        <w:rPr>
          <w:rFonts w:asciiTheme="minorHAnsi" w:hAnsiTheme="minorHAnsi" w:cstheme="minorHAnsi"/>
          <w:sz w:val="24"/>
          <w:szCs w:val="24"/>
        </w:rPr>
      </w:pPr>
    </w:p>
    <w:p w14:paraId="3EC1F6C3" w14:textId="77777777" w:rsidR="006E4D84" w:rsidRPr="00DC0AA5" w:rsidRDefault="006E4D84" w:rsidP="006E4D84">
      <w:pPr>
        <w:pStyle w:val="Standard"/>
        <w:shd w:val="clear" w:color="auto" w:fill="FFFFFF"/>
        <w:spacing w:before="120" w:after="120" w:line="360" w:lineRule="auto"/>
        <w:jc w:val="both"/>
        <w:rPr>
          <w:rFonts w:asciiTheme="minorHAnsi" w:hAnsiTheme="minorHAnsi" w:cstheme="minorHAnsi"/>
          <w:sz w:val="24"/>
          <w:szCs w:val="24"/>
        </w:rPr>
      </w:pPr>
      <w:r w:rsidRPr="00DC0AA5">
        <w:rPr>
          <w:rFonts w:asciiTheme="minorHAnsi" w:eastAsia="Times New Roman" w:hAnsiTheme="minorHAnsi" w:cstheme="minorHAnsi"/>
          <w:b/>
          <w:bCs/>
          <w:color w:val="202122"/>
          <w:sz w:val="24"/>
          <w:szCs w:val="24"/>
        </w:rPr>
        <w:t>Melita Vovk</w:t>
      </w:r>
      <w:r w:rsidRPr="00DC0AA5">
        <w:rPr>
          <w:rFonts w:asciiTheme="minorHAnsi" w:eastAsia="Times New Roman" w:hAnsiTheme="minorHAnsi" w:cstheme="minorHAnsi"/>
          <w:color w:val="202122"/>
          <w:sz w:val="24"/>
          <w:szCs w:val="24"/>
        </w:rPr>
        <w:t xml:space="preserve"> se je rodila 14. junija 1928 na Bledu. Na Akademiji za likovno umetnost in oblikovanje v Ljubljani je leta 1951 diplomirala iz slikarstva, v letih 1951–1953 nadaljevala študij na specialki za grafiko pri Božidarju Jakcu (3 semestre) in leta 1972 diplomirala pri Riku Debenjaku. Učila je na nižji gimnaziji na Bledu (1953–1956), nato je bila v svobodnem poklicu (1957–1973), potem višja strokovna sodelavka za scenografijo na Akademiji za igralsko umetnost v Ljubljani (1974–1977) in nato spet v svobodnem poklicu do upokojitve leta 1984. Leta 1957 se je poročila s književnikom Bojanom Štihom (njuna hči Marija </w:t>
      </w:r>
      <w:proofErr w:type="spellStart"/>
      <w:r w:rsidRPr="00DC0AA5">
        <w:rPr>
          <w:rFonts w:asciiTheme="minorHAnsi" w:eastAsia="Times New Roman" w:hAnsiTheme="minorHAnsi" w:cstheme="minorHAnsi"/>
          <w:color w:val="202122"/>
          <w:sz w:val="24"/>
          <w:szCs w:val="24"/>
        </w:rPr>
        <w:t>Ejti</w:t>
      </w:r>
      <w:proofErr w:type="spellEnd"/>
      <w:r w:rsidRPr="00DC0AA5">
        <w:rPr>
          <w:rFonts w:asciiTheme="minorHAnsi" w:eastAsia="Times New Roman" w:hAnsiTheme="minorHAnsi" w:cstheme="minorHAnsi"/>
          <w:color w:val="202122"/>
          <w:sz w:val="24"/>
          <w:szCs w:val="24"/>
        </w:rPr>
        <w:t xml:space="preserve"> Štih je tudi slikarka). Od leta 1979 do leta 1980 je bila poročena z nizozemskim slikarjem </w:t>
      </w:r>
      <w:proofErr w:type="spellStart"/>
      <w:r w:rsidRPr="00DC0AA5">
        <w:rPr>
          <w:rFonts w:asciiTheme="minorHAnsi" w:eastAsia="Times New Roman" w:hAnsiTheme="minorHAnsi" w:cstheme="minorHAnsi"/>
          <w:color w:val="202122"/>
          <w:sz w:val="24"/>
          <w:szCs w:val="24"/>
        </w:rPr>
        <w:t>Roelofom</w:t>
      </w:r>
      <w:proofErr w:type="spellEnd"/>
      <w:r w:rsidRPr="00DC0AA5">
        <w:rPr>
          <w:rFonts w:asciiTheme="minorHAnsi" w:eastAsia="Times New Roman" w:hAnsiTheme="minorHAnsi" w:cstheme="minorHAnsi"/>
          <w:color w:val="202122"/>
          <w:sz w:val="24"/>
          <w:szCs w:val="24"/>
        </w:rPr>
        <w:t xml:space="preserve"> </w:t>
      </w:r>
      <w:proofErr w:type="spellStart"/>
      <w:r w:rsidRPr="00DC0AA5">
        <w:rPr>
          <w:rFonts w:asciiTheme="minorHAnsi" w:eastAsia="Times New Roman" w:hAnsiTheme="minorHAnsi" w:cstheme="minorHAnsi"/>
          <w:color w:val="202122"/>
          <w:sz w:val="24"/>
          <w:szCs w:val="24"/>
        </w:rPr>
        <w:t>Frankotom</w:t>
      </w:r>
      <w:proofErr w:type="spellEnd"/>
      <w:r w:rsidRPr="00DC0AA5">
        <w:rPr>
          <w:rFonts w:asciiTheme="minorHAnsi" w:eastAsia="Times New Roman" w:hAnsiTheme="minorHAnsi" w:cstheme="minorHAnsi"/>
          <w:color w:val="202122"/>
          <w:sz w:val="24"/>
          <w:szCs w:val="24"/>
        </w:rPr>
        <w:t xml:space="preserve"> (1911–1984). Prepotovala je domala vso Evropo. Ukvarjala se je s slikarstvom, grafiko, risbo, ilustracijo, scenografijo, kostumografijo in karikaturo. Od leta 1956 se je tudi vse bolj posvečala scenografiji in kostumografiji, z osnutki je sodelovala pri več kot petdesetih predstavah za gledališče. Leta 1974 je na Borštnikovem srečanju prejela Borštnikovo diplomo in denarno nagrado za kostumografijo, leta 1977 pa Borštnikovo diplomo in denarno nagrado za scenografijo. Težišče njenega dela je bila ilustracija. Ilustrirala je več kot osemdeset knjig, za mnoga literarna besedila pa je ilustracije v nadaljevanjih objavljala v periodičnem tisku. Dvakrat je prejela Levstikovo nagrado (1957, 1964), nagrado Mlado </w:t>
      </w:r>
      <w:proofErr w:type="spellStart"/>
      <w:r w:rsidRPr="00DC0AA5">
        <w:rPr>
          <w:rFonts w:asciiTheme="minorHAnsi" w:eastAsia="Times New Roman" w:hAnsiTheme="minorHAnsi" w:cstheme="minorHAnsi"/>
          <w:color w:val="202122"/>
          <w:sz w:val="24"/>
          <w:szCs w:val="24"/>
        </w:rPr>
        <w:t>pokoljenje</w:t>
      </w:r>
      <w:proofErr w:type="spellEnd"/>
      <w:r w:rsidRPr="00DC0AA5">
        <w:rPr>
          <w:rFonts w:asciiTheme="minorHAnsi" w:eastAsia="Times New Roman" w:hAnsiTheme="minorHAnsi" w:cstheme="minorHAnsi"/>
          <w:color w:val="202122"/>
          <w:sz w:val="24"/>
          <w:szCs w:val="24"/>
        </w:rPr>
        <w:t xml:space="preserve"> (Beograd, 1965) in nagrado Hinka Smrekarja za življenjsko delo </w:t>
      </w:r>
      <w:r w:rsidRPr="00DC0AA5">
        <w:rPr>
          <w:rFonts w:asciiTheme="minorHAnsi" w:hAnsiTheme="minorHAnsi" w:cstheme="minorHAnsi"/>
          <w:sz w:val="24"/>
          <w:szCs w:val="24"/>
        </w:rPr>
        <w:t xml:space="preserve">na </w:t>
      </w:r>
      <w:r w:rsidRPr="00DC0AA5">
        <w:rPr>
          <w:rFonts w:asciiTheme="minorHAnsi" w:hAnsiTheme="minorHAnsi" w:cstheme="minorHAnsi"/>
          <w:bCs/>
          <w:sz w:val="24"/>
          <w:szCs w:val="24"/>
        </w:rPr>
        <w:t xml:space="preserve">9. slovenskem bienalu ilustracije (2010). </w:t>
      </w:r>
      <w:r w:rsidRPr="00DC0AA5">
        <w:rPr>
          <w:rFonts w:asciiTheme="minorHAnsi" w:eastAsia="Times New Roman" w:hAnsiTheme="minorHAnsi" w:cstheme="minorHAnsi"/>
          <w:color w:val="202122"/>
          <w:sz w:val="24"/>
          <w:szCs w:val="24"/>
        </w:rPr>
        <w:t>Portretirala je slavne pisatelje, ko so na Bledu potekala PEN srečanja. Napisala je več duhovitih potopisov in jih opremila z lastnimi risbami, pisala je tudi strokovne članke o aktualnih in strokovnih vprašanjih ter spominske zapiske. Leta 2008 je bila ob občinskem prazniku razglašena za častno občanko Bleda. Umrla je 22. junija 2020 v Radovljici.</w:t>
      </w:r>
    </w:p>
    <w:p w14:paraId="286A8BC5" w14:textId="77777777" w:rsidR="006E4D84" w:rsidRDefault="006E4D84" w:rsidP="006E4D84">
      <w:pPr>
        <w:pStyle w:val="Standard"/>
        <w:spacing w:line="360" w:lineRule="auto"/>
        <w:jc w:val="both"/>
        <w:rPr>
          <w:rFonts w:asciiTheme="minorHAnsi" w:hAnsiTheme="minorHAnsi" w:cstheme="minorHAnsi"/>
          <w:sz w:val="24"/>
          <w:szCs w:val="24"/>
        </w:rPr>
      </w:pPr>
    </w:p>
    <w:p w14:paraId="3A360E18" w14:textId="5F6B09F9" w:rsidR="006E4D84" w:rsidRPr="006E4D84" w:rsidRDefault="006E4D84" w:rsidP="006E4D84">
      <w:pPr>
        <w:pStyle w:val="Standard"/>
        <w:spacing w:line="360" w:lineRule="auto"/>
        <w:jc w:val="both"/>
        <w:rPr>
          <w:rFonts w:asciiTheme="minorHAnsi" w:hAnsiTheme="minorHAnsi" w:cstheme="minorHAnsi"/>
          <w:b/>
          <w:sz w:val="24"/>
          <w:szCs w:val="24"/>
        </w:rPr>
      </w:pPr>
      <w:r w:rsidRPr="006E4D84">
        <w:rPr>
          <w:rFonts w:asciiTheme="minorHAnsi" w:hAnsiTheme="minorHAnsi" w:cstheme="minorHAnsi"/>
          <w:b/>
          <w:sz w:val="24"/>
          <w:szCs w:val="24"/>
        </w:rPr>
        <w:t>Slavnostnega odprtja razstave zaradi aktualnih epidemičnih razmer ne bo.</w:t>
      </w:r>
    </w:p>
    <w:p w14:paraId="46C77860" w14:textId="77777777" w:rsidR="006E4D84" w:rsidRPr="006E4D84" w:rsidRDefault="006E4D84" w:rsidP="006E4D84">
      <w:pPr>
        <w:spacing w:line="360" w:lineRule="auto"/>
        <w:jc w:val="both"/>
        <w:rPr>
          <w:rFonts w:cstheme="minorHAnsi"/>
          <w:b/>
          <w:sz w:val="24"/>
          <w:szCs w:val="24"/>
        </w:rPr>
      </w:pPr>
      <w:r w:rsidRPr="006E4D84">
        <w:rPr>
          <w:rFonts w:cstheme="minorHAnsi"/>
          <w:b/>
          <w:sz w:val="24"/>
          <w:szCs w:val="24"/>
        </w:rPr>
        <w:t xml:space="preserve">Razstava bo v Pilonovi galeriji Ajdovščina na ogled od 14. januarja do 27. februarja 2022, v skladu z veljavnimi ukrepi za preprečevanje širjenja </w:t>
      </w:r>
      <w:proofErr w:type="spellStart"/>
      <w:r w:rsidRPr="006E4D84">
        <w:rPr>
          <w:rFonts w:cstheme="minorHAnsi"/>
          <w:b/>
          <w:sz w:val="24"/>
          <w:szCs w:val="24"/>
        </w:rPr>
        <w:t>koronavirusa</w:t>
      </w:r>
      <w:proofErr w:type="spellEnd"/>
      <w:r w:rsidRPr="006E4D84">
        <w:rPr>
          <w:rFonts w:cstheme="minorHAnsi"/>
          <w:b/>
          <w:sz w:val="24"/>
          <w:szCs w:val="24"/>
        </w:rPr>
        <w:t>.</w:t>
      </w:r>
    </w:p>
    <w:p w14:paraId="427BAA3D" w14:textId="41DDBB75" w:rsidR="003D5DAA" w:rsidRPr="001D3B7C" w:rsidRDefault="003D5DAA" w:rsidP="006E4D84">
      <w:pPr>
        <w:suppressAutoHyphens/>
        <w:autoSpaceDN w:val="0"/>
        <w:spacing w:after="0" w:line="360" w:lineRule="auto"/>
        <w:jc w:val="both"/>
        <w:textAlignment w:val="baseline"/>
        <w:rPr>
          <w:rFonts w:eastAsia="SimSun" w:cstheme="minorHAnsi"/>
          <w:b/>
          <w:kern w:val="3"/>
          <w:lang w:eastAsia="sl-SI"/>
        </w:rPr>
      </w:pPr>
      <w:proofErr w:type="spellStart"/>
      <w:r w:rsidRPr="001D3B7C">
        <w:rPr>
          <w:rFonts w:eastAsia="SimSun" w:cstheme="minorHAnsi"/>
          <w:b/>
          <w:kern w:val="3"/>
          <w:lang w:eastAsia="sl-SI"/>
        </w:rPr>
        <w:lastRenderedPageBreak/>
        <w:t>Info</w:t>
      </w:r>
      <w:proofErr w:type="spellEnd"/>
      <w:r w:rsidRPr="001D3B7C">
        <w:rPr>
          <w:rFonts w:eastAsia="SimSun" w:cstheme="minorHAnsi"/>
          <w:b/>
          <w:kern w:val="3"/>
          <w:lang w:eastAsia="sl-SI"/>
        </w:rPr>
        <w:t>:</w:t>
      </w:r>
    </w:p>
    <w:p w14:paraId="1D3EAE9E" w14:textId="77777777" w:rsidR="003D5DAA" w:rsidRPr="001D3B7C" w:rsidRDefault="003D5DAA" w:rsidP="006E4D84">
      <w:pPr>
        <w:suppressAutoHyphens/>
        <w:autoSpaceDN w:val="0"/>
        <w:spacing w:after="0" w:line="360" w:lineRule="auto"/>
        <w:jc w:val="both"/>
        <w:textAlignment w:val="baseline"/>
        <w:rPr>
          <w:rFonts w:eastAsia="SimSun" w:cstheme="minorHAnsi"/>
          <w:kern w:val="3"/>
          <w:lang w:eastAsia="sl-SI"/>
        </w:rPr>
      </w:pPr>
      <w:r w:rsidRPr="001D3B7C">
        <w:rPr>
          <w:rFonts w:eastAsia="SimSun" w:cstheme="minorHAnsi"/>
          <w:kern w:val="3"/>
          <w:lang w:eastAsia="sl-SI"/>
        </w:rPr>
        <w:t>Pilonova galerija Ajdovščina</w:t>
      </w:r>
    </w:p>
    <w:p w14:paraId="08BDAFAE" w14:textId="77777777" w:rsidR="003D5DAA" w:rsidRPr="001D3B7C" w:rsidRDefault="003D5DAA" w:rsidP="006E4D84">
      <w:pPr>
        <w:suppressAutoHyphens/>
        <w:autoSpaceDN w:val="0"/>
        <w:spacing w:after="0" w:line="360" w:lineRule="auto"/>
        <w:jc w:val="both"/>
        <w:textAlignment w:val="baseline"/>
        <w:rPr>
          <w:rFonts w:eastAsia="SimSun" w:cstheme="minorHAnsi"/>
          <w:kern w:val="3"/>
          <w:lang w:eastAsia="sl-SI"/>
        </w:rPr>
      </w:pPr>
      <w:r w:rsidRPr="001D3B7C">
        <w:rPr>
          <w:rFonts w:eastAsia="SimSun" w:cstheme="minorHAnsi"/>
          <w:kern w:val="3"/>
          <w:lang w:eastAsia="sl-SI"/>
        </w:rPr>
        <w:t>Prešernova ulica 3</w:t>
      </w:r>
      <w:r w:rsidRPr="001D3B7C">
        <w:rPr>
          <w:rFonts w:eastAsia="SimSun" w:cstheme="minorHAnsi"/>
          <w:kern w:val="3"/>
        </w:rPr>
        <w:t xml:space="preserve">, </w:t>
      </w:r>
      <w:r w:rsidRPr="001D3B7C">
        <w:rPr>
          <w:rFonts w:eastAsia="SimSun" w:cstheme="minorHAnsi"/>
          <w:kern w:val="3"/>
          <w:lang w:eastAsia="sl-SI"/>
        </w:rPr>
        <w:t>5270 Ajdovščina</w:t>
      </w:r>
    </w:p>
    <w:p w14:paraId="7009563D" w14:textId="77777777" w:rsidR="003D5DAA" w:rsidRPr="001D3B7C" w:rsidRDefault="003D5DAA" w:rsidP="006E4D84">
      <w:pPr>
        <w:suppressAutoHyphens/>
        <w:autoSpaceDN w:val="0"/>
        <w:spacing w:after="0" w:line="360" w:lineRule="auto"/>
        <w:jc w:val="both"/>
        <w:textAlignment w:val="baseline"/>
        <w:rPr>
          <w:rFonts w:eastAsia="SimSun" w:cstheme="minorHAnsi"/>
          <w:kern w:val="3"/>
          <w:lang w:eastAsia="sl-SI"/>
        </w:rPr>
      </w:pPr>
      <w:r w:rsidRPr="001D3B7C">
        <w:rPr>
          <w:rFonts w:eastAsia="SimSun" w:cstheme="minorHAnsi"/>
          <w:kern w:val="3"/>
          <w:lang w:eastAsia="sl-SI"/>
        </w:rPr>
        <w:t xml:space="preserve">+386 5 368 91 77, </w:t>
      </w:r>
      <w:hyperlink r:id="rId9" w:history="1">
        <w:r w:rsidRPr="001D3B7C">
          <w:rPr>
            <w:rFonts w:eastAsia="SimSun" w:cstheme="minorHAnsi"/>
            <w:kern w:val="3"/>
            <w:lang w:eastAsia="sl-SI"/>
          </w:rPr>
          <w:t>pilonova.galerija@siol.net</w:t>
        </w:r>
      </w:hyperlink>
      <w:r w:rsidRPr="001D3B7C">
        <w:rPr>
          <w:rFonts w:eastAsia="SimSun" w:cstheme="minorHAnsi"/>
          <w:kern w:val="3"/>
          <w:lang w:eastAsia="sl-SI"/>
        </w:rPr>
        <w:t xml:space="preserve">, </w:t>
      </w:r>
      <w:hyperlink r:id="rId10" w:history="1">
        <w:r w:rsidRPr="001D3B7C">
          <w:rPr>
            <w:rFonts w:eastAsia="SimSun" w:cstheme="minorHAnsi"/>
            <w:kern w:val="3"/>
            <w:lang w:eastAsia="sl-SI"/>
          </w:rPr>
          <w:t>www.venopilon.com</w:t>
        </w:r>
      </w:hyperlink>
    </w:p>
    <w:p w14:paraId="313E4C8F" w14:textId="77777777" w:rsidR="003D5DAA" w:rsidRPr="001D3B7C" w:rsidRDefault="003D5DAA" w:rsidP="006E4D84">
      <w:pPr>
        <w:suppressAutoHyphens/>
        <w:autoSpaceDN w:val="0"/>
        <w:spacing w:after="0" w:line="360" w:lineRule="auto"/>
        <w:jc w:val="both"/>
        <w:textAlignment w:val="baseline"/>
        <w:rPr>
          <w:rFonts w:eastAsia="SimSun" w:cstheme="minorHAnsi"/>
          <w:kern w:val="3"/>
          <w:lang w:eastAsia="sl-SI"/>
        </w:rPr>
      </w:pPr>
    </w:p>
    <w:p w14:paraId="3E0BE117" w14:textId="77777777" w:rsidR="003D5DAA" w:rsidRPr="001D3B7C" w:rsidRDefault="003D5DAA" w:rsidP="006E4D84">
      <w:pPr>
        <w:suppressAutoHyphens/>
        <w:autoSpaceDN w:val="0"/>
        <w:spacing w:after="0" w:line="360" w:lineRule="auto"/>
        <w:jc w:val="both"/>
        <w:textAlignment w:val="baseline"/>
        <w:rPr>
          <w:rFonts w:eastAsia="SimSun" w:cstheme="minorHAnsi"/>
          <w:kern w:val="3"/>
          <w:lang w:eastAsia="sl-SI"/>
        </w:rPr>
      </w:pPr>
      <w:r w:rsidRPr="001D3B7C">
        <w:rPr>
          <w:rFonts w:eastAsia="SimSun" w:cstheme="minorHAnsi"/>
          <w:b/>
          <w:kern w:val="3"/>
          <w:lang w:eastAsia="sl-SI"/>
        </w:rPr>
        <w:t>Odpiralni čas</w:t>
      </w:r>
      <w:r w:rsidRPr="001D3B7C">
        <w:rPr>
          <w:rFonts w:eastAsia="SimSun" w:cstheme="minorHAnsi"/>
          <w:kern w:val="3"/>
          <w:lang w:eastAsia="sl-SI"/>
        </w:rPr>
        <w:t>:</w:t>
      </w:r>
    </w:p>
    <w:p w14:paraId="68C712B5" w14:textId="2D45FBA5" w:rsidR="003D5DAA" w:rsidRPr="001D3B7C" w:rsidRDefault="00297790" w:rsidP="006E4D84">
      <w:pPr>
        <w:suppressAutoHyphens/>
        <w:autoSpaceDN w:val="0"/>
        <w:spacing w:after="0" w:line="360" w:lineRule="auto"/>
        <w:jc w:val="both"/>
        <w:textAlignment w:val="baseline"/>
        <w:rPr>
          <w:rFonts w:eastAsia="SimSun" w:cstheme="minorHAnsi"/>
          <w:kern w:val="3"/>
          <w:lang w:eastAsia="sl-SI"/>
        </w:rPr>
      </w:pPr>
      <w:r>
        <w:rPr>
          <w:rFonts w:eastAsia="SimSun" w:cstheme="minorHAnsi"/>
          <w:kern w:val="3"/>
          <w:lang w:eastAsia="sl-SI"/>
        </w:rPr>
        <w:t>t</w:t>
      </w:r>
      <w:r w:rsidR="00660EA3">
        <w:rPr>
          <w:rFonts w:eastAsia="SimSun" w:cstheme="minorHAnsi"/>
          <w:kern w:val="3"/>
          <w:lang w:eastAsia="sl-SI"/>
        </w:rPr>
        <w:t xml:space="preserve">orek </w:t>
      </w:r>
      <w:r w:rsidR="003D5DAA" w:rsidRPr="001D3B7C">
        <w:rPr>
          <w:rFonts w:eastAsia="SimSun" w:cstheme="minorHAnsi"/>
          <w:kern w:val="3"/>
          <w:lang w:eastAsia="sl-SI"/>
        </w:rPr>
        <w:t>– petek, od 9. do 18. ure; sobota, nedelja, od 15. do 18. ure;</w:t>
      </w:r>
      <w:r w:rsidR="00660EA3">
        <w:rPr>
          <w:rFonts w:eastAsia="SimSun" w:cstheme="minorHAnsi"/>
          <w:kern w:val="3"/>
          <w:lang w:eastAsia="sl-SI"/>
        </w:rPr>
        <w:t xml:space="preserve"> </w:t>
      </w:r>
      <w:r w:rsidR="006E4D84">
        <w:rPr>
          <w:rFonts w:eastAsia="SimSun" w:cstheme="minorHAnsi"/>
          <w:kern w:val="3"/>
          <w:lang w:eastAsia="sl-SI"/>
        </w:rPr>
        <w:t>8. februar</w:t>
      </w:r>
      <w:r w:rsidRPr="00297790">
        <w:rPr>
          <w:rFonts w:eastAsia="SimSun" w:cstheme="minorHAnsi"/>
          <w:kern w:val="3"/>
          <w:lang w:eastAsia="sl-SI"/>
        </w:rPr>
        <w:t xml:space="preserve">, od </w:t>
      </w:r>
      <w:r w:rsidR="006E4D84">
        <w:rPr>
          <w:rFonts w:eastAsia="SimSun" w:cstheme="minorHAnsi"/>
          <w:kern w:val="3"/>
          <w:lang w:eastAsia="sl-SI"/>
        </w:rPr>
        <w:t>10</w:t>
      </w:r>
      <w:r w:rsidRPr="00297790">
        <w:rPr>
          <w:rFonts w:eastAsia="SimSun" w:cstheme="minorHAnsi"/>
          <w:kern w:val="3"/>
          <w:lang w:eastAsia="sl-SI"/>
        </w:rPr>
        <w:t>. do 1</w:t>
      </w:r>
      <w:r w:rsidR="006E4D84">
        <w:rPr>
          <w:rFonts w:eastAsia="SimSun" w:cstheme="minorHAnsi"/>
          <w:kern w:val="3"/>
          <w:lang w:eastAsia="sl-SI"/>
        </w:rPr>
        <w:t>8</w:t>
      </w:r>
      <w:r w:rsidRPr="00297790">
        <w:rPr>
          <w:rFonts w:eastAsia="SimSun" w:cstheme="minorHAnsi"/>
          <w:kern w:val="3"/>
          <w:lang w:eastAsia="sl-SI"/>
        </w:rPr>
        <w:t>. ure;</w:t>
      </w:r>
      <w:r w:rsidR="00660EA3" w:rsidRPr="00297790">
        <w:rPr>
          <w:rFonts w:eastAsia="SimSun" w:cstheme="minorHAnsi"/>
          <w:kern w:val="3"/>
          <w:lang w:eastAsia="sl-SI"/>
        </w:rPr>
        <w:t xml:space="preserve"> </w:t>
      </w:r>
    </w:p>
    <w:p w14:paraId="3825A46A" w14:textId="171BBFC4" w:rsidR="003D5DAA" w:rsidRPr="001D3B7C" w:rsidRDefault="003D5DAA" w:rsidP="006E4D84">
      <w:pPr>
        <w:suppressAutoHyphens/>
        <w:autoSpaceDN w:val="0"/>
        <w:spacing w:after="0" w:line="360" w:lineRule="auto"/>
        <w:jc w:val="both"/>
        <w:textAlignment w:val="baseline"/>
        <w:rPr>
          <w:rFonts w:eastAsia="SimSun" w:cstheme="minorHAnsi"/>
          <w:kern w:val="3"/>
          <w:lang w:eastAsia="sl-SI"/>
        </w:rPr>
      </w:pPr>
      <w:r w:rsidRPr="001D3B7C">
        <w:rPr>
          <w:rFonts w:eastAsia="SimSun" w:cstheme="minorHAnsi"/>
          <w:kern w:val="3"/>
          <w:lang w:eastAsia="sl-SI"/>
        </w:rPr>
        <w:t>ponedeljki, prazniki: zaprto</w:t>
      </w:r>
    </w:p>
    <w:p w14:paraId="2D2004FB" w14:textId="0AD6406A" w:rsidR="003D5DAA" w:rsidRPr="001D3B7C" w:rsidRDefault="003D5DAA" w:rsidP="006E4D84">
      <w:pPr>
        <w:spacing w:line="360" w:lineRule="auto"/>
        <w:jc w:val="both"/>
        <w:rPr>
          <w:rFonts w:cstheme="minorHAnsi"/>
        </w:rPr>
      </w:pPr>
    </w:p>
    <w:p w14:paraId="18C171CB" w14:textId="77777777" w:rsidR="00AC785C" w:rsidRPr="001D3B7C" w:rsidRDefault="00AC785C" w:rsidP="006E4D84">
      <w:pPr>
        <w:spacing w:line="360" w:lineRule="auto"/>
        <w:jc w:val="both"/>
      </w:pPr>
    </w:p>
    <w:p w14:paraId="0A31C938" w14:textId="77777777" w:rsidR="00AC785C" w:rsidRPr="001D3B7C" w:rsidRDefault="00AC785C" w:rsidP="006E4D84">
      <w:pPr>
        <w:spacing w:line="360" w:lineRule="auto"/>
        <w:jc w:val="both"/>
      </w:pPr>
    </w:p>
    <w:p w14:paraId="100EB3DA" w14:textId="77777777" w:rsidR="00B8503B" w:rsidRPr="001D3B7C" w:rsidRDefault="00B8503B" w:rsidP="006E4D84">
      <w:pPr>
        <w:spacing w:line="360" w:lineRule="auto"/>
        <w:jc w:val="both"/>
      </w:pPr>
    </w:p>
    <w:p w14:paraId="133802B4" w14:textId="77777777" w:rsidR="006C2C8F" w:rsidRPr="001D3B7C" w:rsidRDefault="006C2C8F" w:rsidP="006E4D84">
      <w:pPr>
        <w:spacing w:line="360" w:lineRule="auto"/>
        <w:jc w:val="both"/>
      </w:pPr>
    </w:p>
    <w:p w14:paraId="32413C35" w14:textId="77777777" w:rsidR="006C2C8F" w:rsidRPr="001D3B7C" w:rsidRDefault="006C2C8F" w:rsidP="006E4D84">
      <w:pPr>
        <w:spacing w:line="360" w:lineRule="auto"/>
        <w:jc w:val="both"/>
        <w:rPr>
          <w:rFonts w:cstheme="minorHAnsi"/>
        </w:rPr>
      </w:pPr>
    </w:p>
    <w:sectPr w:rsidR="006C2C8F" w:rsidRPr="001D3B7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E9366C" w14:textId="77777777" w:rsidR="00BF50B2" w:rsidRDefault="00BF50B2" w:rsidP="008245D4">
      <w:pPr>
        <w:spacing w:after="0" w:line="240" w:lineRule="auto"/>
      </w:pPr>
      <w:r>
        <w:separator/>
      </w:r>
    </w:p>
  </w:endnote>
  <w:endnote w:type="continuationSeparator" w:id="0">
    <w:p w14:paraId="79C294DA" w14:textId="77777777" w:rsidR="00BF50B2" w:rsidRDefault="00BF50B2" w:rsidP="00824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altName w:val="Calibri"/>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DAB9DD" w14:textId="77777777" w:rsidR="00BF50B2" w:rsidRDefault="00BF50B2" w:rsidP="008245D4">
      <w:pPr>
        <w:spacing w:after="0" w:line="240" w:lineRule="auto"/>
      </w:pPr>
      <w:r>
        <w:separator/>
      </w:r>
    </w:p>
  </w:footnote>
  <w:footnote w:type="continuationSeparator" w:id="0">
    <w:p w14:paraId="48F2A79C" w14:textId="77777777" w:rsidR="00BF50B2" w:rsidRDefault="00BF50B2" w:rsidP="008245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7D10773"/>
    <w:multiLevelType w:val="hybridMultilevel"/>
    <w:tmpl w:val="7ACEB852"/>
    <w:lvl w:ilvl="0" w:tplc="C6D6A312">
      <w:start w:val="1"/>
      <w:numFmt w:val="decimal"/>
      <w:lvlText w:val="%1."/>
      <w:lvlJc w:val="left"/>
      <w:pPr>
        <w:ind w:left="720" w:hanging="360"/>
      </w:pPr>
      <w:rPr>
        <w:b w:val="0"/>
        <w:bCs/>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 w15:restartNumberingAfterBreak="0">
    <w:nsid w:val="6C787721"/>
    <w:multiLevelType w:val="hybridMultilevel"/>
    <w:tmpl w:val="5110584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DAA"/>
    <w:rsid w:val="000011CE"/>
    <w:rsid w:val="000141E9"/>
    <w:rsid w:val="00015C68"/>
    <w:rsid w:val="000176DA"/>
    <w:rsid w:val="00043461"/>
    <w:rsid w:val="000544D3"/>
    <w:rsid w:val="000710BB"/>
    <w:rsid w:val="0009640A"/>
    <w:rsid w:val="000A4049"/>
    <w:rsid w:val="000A5595"/>
    <w:rsid w:val="000D0EE3"/>
    <w:rsid w:val="000F2376"/>
    <w:rsid w:val="0010138F"/>
    <w:rsid w:val="00115101"/>
    <w:rsid w:val="00130723"/>
    <w:rsid w:val="00130ED2"/>
    <w:rsid w:val="0019332E"/>
    <w:rsid w:val="001C4845"/>
    <w:rsid w:val="001D3B7C"/>
    <w:rsid w:val="00293D33"/>
    <w:rsid w:val="00297790"/>
    <w:rsid w:val="00302EE2"/>
    <w:rsid w:val="00302EF7"/>
    <w:rsid w:val="00303A44"/>
    <w:rsid w:val="00314216"/>
    <w:rsid w:val="00380513"/>
    <w:rsid w:val="00393BED"/>
    <w:rsid w:val="003C5DBD"/>
    <w:rsid w:val="003C6F79"/>
    <w:rsid w:val="003D1B7E"/>
    <w:rsid w:val="003D5DAA"/>
    <w:rsid w:val="00435FBD"/>
    <w:rsid w:val="0046281D"/>
    <w:rsid w:val="00472DB5"/>
    <w:rsid w:val="004734E1"/>
    <w:rsid w:val="004810BF"/>
    <w:rsid w:val="004A0914"/>
    <w:rsid w:val="004E3864"/>
    <w:rsid w:val="005311CD"/>
    <w:rsid w:val="00577950"/>
    <w:rsid w:val="005915A4"/>
    <w:rsid w:val="005A3442"/>
    <w:rsid w:val="005F2DAE"/>
    <w:rsid w:val="005F4A90"/>
    <w:rsid w:val="00660EA3"/>
    <w:rsid w:val="00675E3C"/>
    <w:rsid w:val="00676586"/>
    <w:rsid w:val="00683528"/>
    <w:rsid w:val="00683B00"/>
    <w:rsid w:val="006A40C5"/>
    <w:rsid w:val="006C2C8F"/>
    <w:rsid w:val="006D67AA"/>
    <w:rsid w:val="006E4D84"/>
    <w:rsid w:val="006E6525"/>
    <w:rsid w:val="007006DE"/>
    <w:rsid w:val="00722737"/>
    <w:rsid w:val="00763E4E"/>
    <w:rsid w:val="007A1ADD"/>
    <w:rsid w:val="007B46F6"/>
    <w:rsid w:val="007C0CEA"/>
    <w:rsid w:val="007C1763"/>
    <w:rsid w:val="007D5D91"/>
    <w:rsid w:val="008245D4"/>
    <w:rsid w:val="008369B0"/>
    <w:rsid w:val="008602EF"/>
    <w:rsid w:val="00862761"/>
    <w:rsid w:val="00884B42"/>
    <w:rsid w:val="008E1585"/>
    <w:rsid w:val="00902FFB"/>
    <w:rsid w:val="00917C64"/>
    <w:rsid w:val="00923557"/>
    <w:rsid w:val="00926C17"/>
    <w:rsid w:val="00975DB0"/>
    <w:rsid w:val="009A0041"/>
    <w:rsid w:val="009A3D82"/>
    <w:rsid w:val="009E00AE"/>
    <w:rsid w:val="00A0170A"/>
    <w:rsid w:val="00A03138"/>
    <w:rsid w:val="00A111C3"/>
    <w:rsid w:val="00A471AB"/>
    <w:rsid w:val="00A601BE"/>
    <w:rsid w:val="00A8269A"/>
    <w:rsid w:val="00A97781"/>
    <w:rsid w:val="00AC785C"/>
    <w:rsid w:val="00AD5B35"/>
    <w:rsid w:val="00AF113C"/>
    <w:rsid w:val="00AF1BF9"/>
    <w:rsid w:val="00B24813"/>
    <w:rsid w:val="00B81287"/>
    <w:rsid w:val="00B8503B"/>
    <w:rsid w:val="00BD4560"/>
    <w:rsid w:val="00BF50B2"/>
    <w:rsid w:val="00C60DF9"/>
    <w:rsid w:val="00CA562A"/>
    <w:rsid w:val="00CB5260"/>
    <w:rsid w:val="00CC7422"/>
    <w:rsid w:val="00CF3E79"/>
    <w:rsid w:val="00D0626E"/>
    <w:rsid w:val="00D3693B"/>
    <w:rsid w:val="00D4018F"/>
    <w:rsid w:val="00D75ABD"/>
    <w:rsid w:val="00D777DB"/>
    <w:rsid w:val="00DB4986"/>
    <w:rsid w:val="00DD0520"/>
    <w:rsid w:val="00DD1895"/>
    <w:rsid w:val="00DE6970"/>
    <w:rsid w:val="00E30779"/>
    <w:rsid w:val="00E50D87"/>
    <w:rsid w:val="00E62DE2"/>
    <w:rsid w:val="00E64B84"/>
    <w:rsid w:val="00E70768"/>
    <w:rsid w:val="00E85A7E"/>
    <w:rsid w:val="00EA488F"/>
    <w:rsid w:val="00ED3932"/>
    <w:rsid w:val="00EE5C5F"/>
    <w:rsid w:val="00F00F05"/>
    <w:rsid w:val="00F54668"/>
    <w:rsid w:val="00F805E4"/>
    <w:rsid w:val="00FE2FD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07A4A"/>
  <w15:chartTrackingRefBased/>
  <w15:docId w15:val="{B620C2CE-CB64-4013-AA03-5F8247B97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Sprotnaopomba-besedilo">
    <w:name w:val="footnote text"/>
    <w:basedOn w:val="Navaden"/>
    <w:link w:val="Sprotnaopomba-besediloZnak"/>
    <w:uiPriority w:val="99"/>
    <w:semiHidden/>
    <w:unhideWhenUsed/>
    <w:rsid w:val="008245D4"/>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8245D4"/>
    <w:rPr>
      <w:sz w:val="20"/>
      <w:szCs w:val="20"/>
    </w:rPr>
  </w:style>
  <w:style w:type="character" w:styleId="Sprotnaopomba-sklic">
    <w:name w:val="footnote reference"/>
    <w:basedOn w:val="Privzetapisavaodstavka"/>
    <w:uiPriority w:val="99"/>
    <w:semiHidden/>
    <w:unhideWhenUsed/>
    <w:rsid w:val="008245D4"/>
    <w:rPr>
      <w:vertAlign w:val="superscript"/>
    </w:rPr>
  </w:style>
  <w:style w:type="paragraph" w:styleId="Odstavekseznama">
    <w:name w:val="List Paragraph"/>
    <w:basedOn w:val="Navaden"/>
    <w:uiPriority w:val="34"/>
    <w:qFormat/>
    <w:rsid w:val="006C2C8F"/>
    <w:pPr>
      <w:spacing w:line="256" w:lineRule="auto"/>
      <w:ind w:left="720"/>
      <w:contextualSpacing/>
    </w:pPr>
    <w:rPr>
      <w:rFonts w:ascii="Calibri" w:eastAsia="Calibri" w:hAnsi="Calibri" w:cs="Times New Roman"/>
    </w:rPr>
  </w:style>
  <w:style w:type="paragraph" w:customStyle="1" w:styleId="Standard">
    <w:name w:val="Standard"/>
    <w:rsid w:val="00130723"/>
    <w:pPr>
      <w:suppressAutoHyphens/>
      <w:autoSpaceDN w:val="0"/>
      <w:spacing w:after="200" w:line="276" w:lineRule="auto"/>
      <w:textAlignment w:val="baseline"/>
    </w:pPr>
    <w:rPr>
      <w:rFonts w:ascii="Calibri" w:eastAsia="SimSun" w:hAnsi="Calibri" w:cs="F"/>
      <w:kern w:val="3"/>
      <w:lang w:eastAsia="sl-SI"/>
    </w:rPr>
  </w:style>
  <w:style w:type="character" w:styleId="Krepko">
    <w:name w:val="Strong"/>
    <w:basedOn w:val="Privzetapisavaodstavka"/>
    <w:uiPriority w:val="22"/>
    <w:qFormat/>
    <w:rsid w:val="00AF113C"/>
    <w:rPr>
      <w:b/>
      <w:bCs/>
    </w:rPr>
  </w:style>
  <w:style w:type="paragraph" w:styleId="Navadensplet">
    <w:name w:val="Normal (Web)"/>
    <w:basedOn w:val="Standard"/>
    <w:rsid w:val="006E4D84"/>
    <w:pPr>
      <w:spacing w:before="100" w:after="100" w:line="240" w:lineRule="auto"/>
    </w:pPr>
    <w:rPr>
      <w:rFonts w:ascii="Times New Roman" w:eastAsia="Times New Roman" w:hAnsi="Times New Roman" w:cs="Times New Roman"/>
      <w:sz w:val="24"/>
      <w:szCs w:val="24"/>
    </w:rPr>
  </w:style>
  <w:style w:type="character" w:styleId="Poudarek">
    <w:name w:val="Emphasis"/>
    <w:basedOn w:val="Privzetapisavaodstavka"/>
    <w:rsid w:val="006E4D8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839136">
      <w:bodyDiv w:val="1"/>
      <w:marLeft w:val="0"/>
      <w:marRight w:val="0"/>
      <w:marTop w:val="0"/>
      <w:marBottom w:val="0"/>
      <w:divBdr>
        <w:top w:val="none" w:sz="0" w:space="0" w:color="auto"/>
        <w:left w:val="none" w:sz="0" w:space="0" w:color="auto"/>
        <w:bottom w:val="none" w:sz="0" w:space="0" w:color="auto"/>
        <w:right w:val="none" w:sz="0" w:space="0" w:color="auto"/>
      </w:divBdr>
    </w:div>
    <w:div w:id="122845867">
      <w:bodyDiv w:val="1"/>
      <w:marLeft w:val="0"/>
      <w:marRight w:val="0"/>
      <w:marTop w:val="0"/>
      <w:marBottom w:val="0"/>
      <w:divBdr>
        <w:top w:val="none" w:sz="0" w:space="0" w:color="auto"/>
        <w:left w:val="none" w:sz="0" w:space="0" w:color="auto"/>
        <w:bottom w:val="none" w:sz="0" w:space="0" w:color="auto"/>
        <w:right w:val="none" w:sz="0" w:space="0" w:color="auto"/>
      </w:divBdr>
    </w:div>
    <w:div w:id="229315192">
      <w:bodyDiv w:val="1"/>
      <w:marLeft w:val="0"/>
      <w:marRight w:val="0"/>
      <w:marTop w:val="0"/>
      <w:marBottom w:val="0"/>
      <w:divBdr>
        <w:top w:val="none" w:sz="0" w:space="0" w:color="auto"/>
        <w:left w:val="none" w:sz="0" w:space="0" w:color="auto"/>
        <w:bottom w:val="none" w:sz="0" w:space="0" w:color="auto"/>
        <w:right w:val="none" w:sz="0" w:space="0" w:color="auto"/>
      </w:divBdr>
    </w:div>
    <w:div w:id="371617822">
      <w:bodyDiv w:val="1"/>
      <w:marLeft w:val="0"/>
      <w:marRight w:val="0"/>
      <w:marTop w:val="0"/>
      <w:marBottom w:val="0"/>
      <w:divBdr>
        <w:top w:val="none" w:sz="0" w:space="0" w:color="auto"/>
        <w:left w:val="none" w:sz="0" w:space="0" w:color="auto"/>
        <w:bottom w:val="none" w:sz="0" w:space="0" w:color="auto"/>
        <w:right w:val="none" w:sz="0" w:space="0" w:color="auto"/>
      </w:divBdr>
    </w:div>
    <w:div w:id="637731337">
      <w:bodyDiv w:val="1"/>
      <w:marLeft w:val="0"/>
      <w:marRight w:val="0"/>
      <w:marTop w:val="0"/>
      <w:marBottom w:val="0"/>
      <w:divBdr>
        <w:top w:val="none" w:sz="0" w:space="0" w:color="auto"/>
        <w:left w:val="none" w:sz="0" w:space="0" w:color="auto"/>
        <w:bottom w:val="none" w:sz="0" w:space="0" w:color="auto"/>
        <w:right w:val="none" w:sz="0" w:space="0" w:color="auto"/>
      </w:divBdr>
    </w:div>
    <w:div w:id="997267742">
      <w:bodyDiv w:val="1"/>
      <w:marLeft w:val="0"/>
      <w:marRight w:val="0"/>
      <w:marTop w:val="0"/>
      <w:marBottom w:val="0"/>
      <w:divBdr>
        <w:top w:val="none" w:sz="0" w:space="0" w:color="auto"/>
        <w:left w:val="none" w:sz="0" w:space="0" w:color="auto"/>
        <w:bottom w:val="none" w:sz="0" w:space="0" w:color="auto"/>
        <w:right w:val="none" w:sz="0" w:space="0" w:color="auto"/>
      </w:divBdr>
    </w:div>
    <w:div w:id="1116103467">
      <w:bodyDiv w:val="1"/>
      <w:marLeft w:val="0"/>
      <w:marRight w:val="0"/>
      <w:marTop w:val="0"/>
      <w:marBottom w:val="0"/>
      <w:divBdr>
        <w:top w:val="none" w:sz="0" w:space="0" w:color="auto"/>
        <w:left w:val="none" w:sz="0" w:space="0" w:color="auto"/>
        <w:bottom w:val="none" w:sz="0" w:space="0" w:color="auto"/>
        <w:right w:val="none" w:sz="0" w:space="0" w:color="auto"/>
      </w:divBdr>
    </w:div>
    <w:div w:id="1195269838">
      <w:bodyDiv w:val="1"/>
      <w:marLeft w:val="0"/>
      <w:marRight w:val="0"/>
      <w:marTop w:val="0"/>
      <w:marBottom w:val="0"/>
      <w:divBdr>
        <w:top w:val="none" w:sz="0" w:space="0" w:color="auto"/>
        <w:left w:val="none" w:sz="0" w:space="0" w:color="auto"/>
        <w:bottom w:val="none" w:sz="0" w:space="0" w:color="auto"/>
        <w:right w:val="none" w:sz="0" w:space="0" w:color="auto"/>
      </w:divBdr>
    </w:div>
    <w:div w:id="1397585750">
      <w:bodyDiv w:val="1"/>
      <w:marLeft w:val="0"/>
      <w:marRight w:val="0"/>
      <w:marTop w:val="0"/>
      <w:marBottom w:val="0"/>
      <w:divBdr>
        <w:top w:val="none" w:sz="0" w:space="0" w:color="auto"/>
        <w:left w:val="none" w:sz="0" w:space="0" w:color="auto"/>
        <w:bottom w:val="none" w:sz="0" w:space="0" w:color="auto"/>
        <w:right w:val="none" w:sz="0" w:space="0" w:color="auto"/>
      </w:divBdr>
    </w:div>
    <w:div w:id="1567689975">
      <w:bodyDiv w:val="1"/>
      <w:marLeft w:val="0"/>
      <w:marRight w:val="0"/>
      <w:marTop w:val="0"/>
      <w:marBottom w:val="0"/>
      <w:divBdr>
        <w:top w:val="none" w:sz="0" w:space="0" w:color="auto"/>
        <w:left w:val="none" w:sz="0" w:space="0" w:color="auto"/>
        <w:bottom w:val="none" w:sz="0" w:space="0" w:color="auto"/>
        <w:right w:val="none" w:sz="0" w:space="0" w:color="auto"/>
      </w:divBdr>
    </w:div>
    <w:div w:id="1795175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venopilon.com" TargetMode="External"/><Relationship Id="rId4" Type="http://schemas.openxmlformats.org/officeDocument/2006/relationships/settings" Target="settings.xml"/><Relationship Id="rId9" Type="http://schemas.openxmlformats.org/officeDocument/2006/relationships/hyperlink" Target="mailto:pilonova.galerija@siol.ne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CAEEAE5-4C61-4C21-898D-4403D5C562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672</Words>
  <Characters>3833</Characters>
  <Application>Microsoft Office Word</Application>
  <DocSecurity>0</DocSecurity>
  <Lines>31</Lines>
  <Paragraphs>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Rosa</dc:creator>
  <cp:keywords/>
  <dc:description/>
  <cp:lastModifiedBy>Tina Ponebšek</cp:lastModifiedBy>
  <cp:revision>2</cp:revision>
  <dcterms:created xsi:type="dcterms:W3CDTF">2022-01-12T11:03:00Z</dcterms:created>
  <dcterms:modified xsi:type="dcterms:W3CDTF">2022-01-12T11:03:00Z</dcterms:modified>
</cp:coreProperties>
</file>